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ED" w:rsidRDefault="006179ED" w:rsidP="00DB1842">
      <w:pPr>
        <w:pStyle w:val="NoSpacing"/>
        <w:tabs>
          <w:tab w:val="left" w:pos="8553"/>
        </w:tabs>
        <w:jc w:val="center"/>
        <w:rPr>
          <w:b/>
        </w:rPr>
      </w:pPr>
      <w:r>
        <w:rPr>
          <w:b/>
        </w:rPr>
        <w:t>Воронежский государственный университет</w:t>
      </w:r>
    </w:p>
    <w:p w:rsidR="006179ED" w:rsidRDefault="006179ED" w:rsidP="00DB1842">
      <w:pPr>
        <w:pStyle w:val="NoSpacing"/>
        <w:tabs>
          <w:tab w:val="left" w:pos="8553"/>
        </w:tabs>
        <w:jc w:val="center"/>
        <w:rPr>
          <w:b/>
        </w:rPr>
      </w:pPr>
    </w:p>
    <w:p w:rsidR="006179ED" w:rsidRDefault="006179ED" w:rsidP="00DB1842">
      <w:pPr>
        <w:pStyle w:val="NoSpacing"/>
        <w:tabs>
          <w:tab w:val="left" w:pos="8553"/>
        </w:tabs>
        <w:jc w:val="center"/>
        <w:rPr>
          <w:b/>
        </w:rPr>
      </w:pPr>
      <w:r>
        <w:rPr>
          <w:b/>
        </w:rPr>
        <w:t>Филологический факультет</w:t>
      </w:r>
    </w:p>
    <w:p w:rsidR="006179ED" w:rsidRDefault="006179ED" w:rsidP="00DB1842">
      <w:pPr>
        <w:pStyle w:val="NoSpacing"/>
        <w:tabs>
          <w:tab w:val="left" w:pos="8553"/>
        </w:tabs>
        <w:jc w:val="center"/>
        <w:rPr>
          <w:b/>
        </w:rPr>
      </w:pPr>
      <w:r>
        <w:rPr>
          <w:b/>
        </w:rPr>
        <w:t>Факультет философии и психологии</w:t>
      </w:r>
    </w:p>
    <w:p w:rsidR="006179ED" w:rsidRDefault="006179ED" w:rsidP="00DB1842">
      <w:pPr>
        <w:pStyle w:val="NoSpacing"/>
        <w:tabs>
          <w:tab w:val="left" w:pos="8553"/>
        </w:tabs>
        <w:jc w:val="center"/>
        <w:rPr>
          <w:b/>
        </w:rPr>
      </w:pPr>
      <w:r>
        <w:rPr>
          <w:b/>
        </w:rPr>
        <w:t>Исторический факультет</w:t>
      </w:r>
    </w:p>
    <w:p w:rsidR="006179ED" w:rsidRDefault="006179ED" w:rsidP="00DB1842">
      <w:pPr>
        <w:pStyle w:val="NoSpacing"/>
        <w:tabs>
          <w:tab w:val="left" w:pos="8553"/>
        </w:tabs>
        <w:jc w:val="center"/>
      </w:pPr>
    </w:p>
    <w:p w:rsidR="006179ED" w:rsidRDefault="006179ED" w:rsidP="00DB1842">
      <w:pPr>
        <w:pStyle w:val="NoSpacing"/>
        <w:tabs>
          <w:tab w:val="left" w:pos="8553"/>
        </w:tabs>
        <w:jc w:val="center"/>
      </w:pPr>
      <w:r>
        <w:t>Уважаемые коллеги!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</w:p>
    <w:p w:rsidR="006179ED" w:rsidRPr="00C97A0A" w:rsidRDefault="006179ED" w:rsidP="00DB1842">
      <w:pPr>
        <w:keepNext/>
        <w:ind w:firstLine="567"/>
        <w:jc w:val="both"/>
        <w:outlineLvl w:val="1"/>
        <w:rPr>
          <w:b/>
        </w:rPr>
      </w:pPr>
      <w:r w:rsidRPr="00C97A0A">
        <w:rPr>
          <w:b/>
        </w:rPr>
        <w:t>18 – 20 апреля 2019 года</w:t>
      </w:r>
      <w:r w:rsidRPr="00C97A0A">
        <w:t xml:space="preserve"> Воронежский государственный университет проводит </w:t>
      </w:r>
      <w:r w:rsidRPr="00C97A0A">
        <w:rPr>
          <w:b/>
        </w:rPr>
        <w:t>Третий</w:t>
      </w:r>
      <w:r w:rsidRPr="00C97A0A">
        <w:t xml:space="preserve"> </w:t>
      </w:r>
      <w:r w:rsidRPr="00C97A0A">
        <w:rPr>
          <w:b/>
        </w:rPr>
        <w:t>Международный студенческий форум</w:t>
      </w:r>
      <w:r w:rsidRPr="00C97A0A">
        <w:t xml:space="preserve"> </w:t>
      </w:r>
      <w:r w:rsidRPr="00C97A0A">
        <w:rPr>
          <w:b/>
        </w:rPr>
        <w:t xml:space="preserve">«Студенческое сообщество и развитие гуманитарных наук в </w:t>
      </w:r>
      <w:r w:rsidRPr="00C97A0A">
        <w:rPr>
          <w:b/>
          <w:lang w:val="en-US"/>
        </w:rPr>
        <w:t>XXI</w:t>
      </w:r>
      <w:r w:rsidRPr="00C97A0A">
        <w:rPr>
          <w:b/>
        </w:rPr>
        <w:t xml:space="preserve"> веке»</w:t>
      </w:r>
      <w:r w:rsidRPr="00C97A0A">
        <w:t xml:space="preserve">, </w:t>
      </w:r>
      <w:r w:rsidRPr="00C97A0A">
        <w:rPr>
          <w:b/>
        </w:rPr>
        <w:t>посвященный Году театра.</w:t>
      </w:r>
    </w:p>
    <w:p w:rsidR="006179ED" w:rsidRPr="00C97A0A" w:rsidRDefault="006179ED" w:rsidP="00DB1842">
      <w:pPr>
        <w:pStyle w:val="NoSpacing"/>
        <w:tabs>
          <w:tab w:val="left" w:pos="8553"/>
        </w:tabs>
        <w:ind w:firstLine="567"/>
        <w:jc w:val="both"/>
      </w:pPr>
    </w:p>
    <w:p w:rsidR="006179ED" w:rsidRPr="00C97A0A" w:rsidRDefault="006179ED" w:rsidP="00DB1842">
      <w:pPr>
        <w:pStyle w:val="NoSpacing"/>
        <w:tabs>
          <w:tab w:val="left" w:pos="8553"/>
        </w:tabs>
        <w:ind w:firstLine="567"/>
        <w:jc w:val="both"/>
      </w:pPr>
      <w:r w:rsidRPr="00C97A0A">
        <w:t>Основные направления работы форума:</w:t>
      </w:r>
    </w:p>
    <w:p w:rsidR="006179ED" w:rsidRPr="00C97A0A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литература и театр: этапы взаимодействия;</w:t>
      </w:r>
    </w:p>
    <w:p w:rsidR="006179ED" w:rsidRPr="00C97A0A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история российского и мирового театра;</w:t>
      </w:r>
    </w:p>
    <w:p w:rsidR="006179ED" w:rsidRPr="00C97A0A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новые тенденции в развитии мировой и российской драматургии;</w:t>
      </w:r>
    </w:p>
    <w:p w:rsidR="006179ED" w:rsidRPr="00C97A0A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языковые особенности драмы;</w:t>
      </w:r>
    </w:p>
    <w:p w:rsidR="006179ED" w:rsidRPr="00C97A0A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взаимодействие русской и мировой драматургии;</w:t>
      </w:r>
    </w:p>
    <w:p w:rsidR="006179ED" w:rsidRPr="00C97A0A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гуманитарные науки и исследовательские проекты будущего;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 w:rsidRPr="00C97A0A">
        <w:t>специфика русской языковой картины мира и взаимодействие</w:t>
      </w:r>
      <w:r>
        <w:t xml:space="preserve"> культур;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искусство как язык диалога культур;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проблемы преподавания гуманитарных дисциплин в контексте современной образовательной стратегии;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rPr>
          <w:rStyle w:val="Strong"/>
          <w:b w:val="0"/>
        </w:rPr>
        <w:t>со</w:t>
      </w:r>
      <w:r>
        <w:t>циально-психологические проблемы личности, ее развития и самореализации в</w:t>
      </w:r>
      <w:r>
        <w:rPr>
          <w:lang w:val="en-US"/>
        </w:rPr>
        <w:t> XXI</w:t>
      </w:r>
      <w:r>
        <w:t> веке;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 xml:space="preserve">прошлое и современность в исторических исследованиях конца ХХ – начала </w:t>
      </w:r>
      <w:r>
        <w:rPr>
          <w:lang w:val="en-US"/>
        </w:rPr>
        <w:t>XXI</w:t>
      </w:r>
      <w:r>
        <w:t xml:space="preserve"> века;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философия и литература: конфликты и диалог;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культурологические аспекты современных гуманитарных исследований;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роль краеведения в системе современного научного знания;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теория и практика межкультурной коммуникации;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экология языка и ее проблемы;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 xml:space="preserve">сопоставительное изучение языков на современном этапе; 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русский язык в пространстве СМИ, рекламы, Интернета: функциональный, креативный, гуманитарный аспекты;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глобальное и национальное в современной русской и мировых литературах;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 xml:space="preserve">роль  русской литературы и искусства в формировании  личности; 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художественный текст в культурно-историческом пространстве;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славянская культура в индустрии туризма;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изобразительное искусство и дизайн в современном мире;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культурные и экономические аспекты издательской деятельности;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современные культурные индустрии;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психолого-педагогические особенности развития личности ребенка и подростка с ограниченными возможностями;</w:t>
      </w:r>
    </w:p>
    <w:p w:rsidR="006179ED" w:rsidRDefault="006179ED" w:rsidP="00D051FE">
      <w:pPr>
        <w:pStyle w:val="NoSpacing"/>
        <w:numPr>
          <w:ilvl w:val="0"/>
          <w:numId w:val="5"/>
        </w:numPr>
        <w:tabs>
          <w:tab w:val="left" w:pos="900"/>
        </w:tabs>
        <w:ind w:left="426" w:hanging="284"/>
        <w:jc w:val="both"/>
      </w:pPr>
      <w:r>
        <w:t>социально-психологические аспекты воспитания.</w:t>
      </w:r>
    </w:p>
    <w:p w:rsidR="006179ED" w:rsidRDefault="006179ED" w:rsidP="00555302">
      <w:pPr>
        <w:keepNext/>
        <w:ind w:left="426" w:hanging="284"/>
        <w:jc w:val="both"/>
        <w:outlineLvl w:val="1"/>
        <w:rPr>
          <w:b/>
          <w:bCs/>
        </w:rPr>
      </w:pP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rPr>
          <w:b/>
        </w:rPr>
        <w:t>К участию в форуме приглашаются</w:t>
      </w:r>
      <w:r>
        <w:t xml:space="preserve"> </w:t>
      </w:r>
      <w:r>
        <w:rPr>
          <w:b/>
        </w:rPr>
        <w:t>студенты и магистранты гуманитарных факультетов ВГУ и других вузов России и зарубежья</w:t>
      </w:r>
      <w:r>
        <w:t>.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Для участия в форуме необходимо в срок </w:t>
      </w:r>
      <w:r>
        <w:rPr>
          <w:b/>
        </w:rPr>
        <w:t xml:space="preserve">до 31 марта 2019 года выслать </w:t>
      </w:r>
      <w:r>
        <w:rPr>
          <w:b/>
          <w:kern w:val="0"/>
          <w:lang w:eastAsia="ru-RU"/>
        </w:rPr>
        <w:t>по адресу vsu.studforum</w:t>
      </w:r>
      <w:r w:rsidR="000E2B17">
        <w:rPr>
          <w:b/>
          <w:kern w:val="0"/>
          <w:lang w:eastAsia="ru-RU"/>
        </w:rPr>
        <w:t>2019</w:t>
      </w:r>
      <w:r>
        <w:rPr>
          <w:b/>
          <w:kern w:val="0"/>
          <w:lang w:eastAsia="ru-RU"/>
        </w:rPr>
        <w:t xml:space="preserve">@yandex.ru </w:t>
      </w:r>
      <w:r>
        <w:rPr>
          <w:kern w:val="0"/>
          <w:lang w:eastAsia="ru-RU"/>
        </w:rPr>
        <w:t>файл с заполненной формой заявки (прилагается к информационному письму).</w:t>
      </w:r>
      <w:r>
        <w:t xml:space="preserve">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rPr>
          <w:b/>
        </w:rPr>
        <w:lastRenderedPageBreak/>
        <w:t>Рабочие языки форума</w:t>
      </w:r>
      <w:r>
        <w:t>: русский и английский языки.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</w:p>
    <w:p w:rsidR="000E2B17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>По материалам конференции предполагается издание сборника статей</w:t>
      </w:r>
      <w:r w:rsidR="000E2B17">
        <w:t xml:space="preserve"> (</w:t>
      </w:r>
      <w:r w:rsidR="000E2B17" w:rsidRPr="000E2B17">
        <w:rPr>
          <w:u w:val="single"/>
        </w:rPr>
        <w:t>по результатам очного участия</w:t>
      </w:r>
      <w:r w:rsidR="000E2B17">
        <w:t>)</w:t>
      </w:r>
      <w:r>
        <w:t xml:space="preserve">.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Участникам конференции будут предоставлены места в общежитии ВГУ. Питание, проживание и проезд – за свой счет или за счет командирующей организации. </w:t>
      </w:r>
    </w:p>
    <w:p w:rsidR="006179ED" w:rsidRDefault="006179ED" w:rsidP="001C29BA">
      <w:pPr>
        <w:keepNext/>
        <w:ind w:firstLine="567"/>
        <w:jc w:val="both"/>
        <w:outlineLvl w:val="1"/>
        <w:rPr>
          <w:b/>
          <w:bCs/>
        </w:rPr>
      </w:pPr>
    </w:p>
    <w:p w:rsidR="006179ED" w:rsidRPr="00C97A0A" w:rsidRDefault="006179ED" w:rsidP="001C29BA">
      <w:pPr>
        <w:keepNext/>
        <w:ind w:firstLine="567"/>
        <w:jc w:val="both"/>
        <w:outlineLvl w:val="1"/>
        <w:rPr>
          <w:bCs/>
        </w:rPr>
      </w:pPr>
      <w:r w:rsidRPr="00C97A0A">
        <w:rPr>
          <w:b/>
          <w:bCs/>
        </w:rPr>
        <w:t>В рамках форума будет проводиться интеллектуальная игра, посвящённая Году театра в России: «</w:t>
      </w:r>
      <w:r w:rsidR="000E2B17" w:rsidRPr="00C97A0A">
        <w:rPr>
          <w:b/>
          <w:bCs/>
        </w:rPr>
        <w:t xml:space="preserve">Драматургия А.С. Пушкина и </w:t>
      </w:r>
      <w:proofErr w:type="spellStart"/>
      <w:r w:rsidR="000E2B17" w:rsidRPr="00C97A0A">
        <w:rPr>
          <w:b/>
          <w:bCs/>
        </w:rPr>
        <w:t>Н.В.Гоголя</w:t>
      </w:r>
      <w:proofErr w:type="spellEnd"/>
      <w:r w:rsidRPr="00C97A0A">
        <w:rPr>
          <w:b/>
          <w:bCs/>
        </w:rPr>
        <w:t xml:space="preserve">». </w:t>
      </w:r>
      <w:r w:rsidRPr="00C97A0A">
        <w:rPr>
          <w:bCs/>
        </w:rPr>
        <w:t xml:space="preserve">При подготовке к интеллектуальной игре будут требоваться знания по следующим направлениям: </w:t>
      </w:r>
    </w:p>
    <w:p w:rsidR="006179ED" w:rsidRPr="00C97A0A" w:rsidRDefault="006179ED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r w:rsidRPr="00C97A0A">
        <w:rPr>
          <w:bCs/>
        </w:rPr>
        <w:t xml:space="preserve">этапы жизни и творчества </w:t>
      </w:r>
      <w:proofErr w:type="spellStart"/>
      <w:r w:rsidR="000E2B17" w:rsidRPr="00C97A0A">
        <w:rPr>
          <w:bCs/>
        </w:rPr>
        <w:t>А.С.Пушкина</w:t>
      </w:r>
      <w:proofErr w:type="spellEnd"/>
      <w:r w:rsidR="000E2B17" w:rsidRPr="00C97A0A">
        <w:rPr>
          <w:bCs/>
        </w:rPr>
        <w:t xml:space="preserve"> и </w:t>
      </w:r>
      <w:proofErr w:type="spellStart"/>
      <w:r w:rsidR="000E2B17" w:rsidRPr="00C97A0A">
        <w:rPr>
          <w:bCs/>
        </w:rPr>
        <w:t>Н.В.Гоголя</w:t>
      </w:r>
      <w:proofErr w:type="spellEnd"/>
      <w:r w:rsidRPr="00C97A0A">
        <w:rPr>
          <w:bCs/>
        </w:rPr>
        <w:t xml:space="preserve">; </w:t>
      </w:r>
    </w:p>
    <w:p w:rsidR="006179ED" w:rsidRPr="00C97A0A" w:rsidRDefault="006179ED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r w:rsidRPr="00C97A0A">
        <w:rPr>
          <w:bCs/>
        </w:rPr>
        <w:t xml:space="preserve"> </w:t>
      </w:r>
      <w:proofErr w:type="spellStart"/>
      <w:r w:rsidR="000E2B17" w:rsidRPr="00C97A0A">
        <w:rPr>
          <w:bCs/>
        </w:rPr>
        <w:t>А.С.Пушкин</w:t>
      </w:r>
      <w:proofErr w:type="spellEnd"/>
      <w:r w:rsidR="000E2B17" w:rsidRPr="00C97A0A">
        <w:rPr>
          <w:bCs/>
        </w:rPr>
        <w:t xml:space="preserve"> «Маленькие трагедии», «Борис Годунов»</w:t>
      </w:r>
      <w:r w:rsidRPr="00C97A0A">
        <w:rPr>
          <w:bCs/>
        </w:rPr>
        <w:t>;</w:t>
      </w:r>
    </w:p>
    <w:p w:rsidR="000E2B17" w:rsidRPr="00C97A0A" w:rsidRDefault="000E2B17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proofErr w:type="spellStart"/>
      <w:r w:rsidRPr="00C97A0A">
        <w:rPr>
          <w:bCs/>
        </w:rPr>
        <w:t>Н.В.Гоголь</w:t>
      </w:r>
      <w:proofErr w:type="spellEnd"/>
      <w:r w:rsidRPr="00C97A0A">
        <w:rPr>
          <w:bCs/>
        </w:rPr>
        <w:t xml:space="preserve"> «Женитьба», «Ревизор»;</w:t>
      </w:r>
    </w:p>
    <w:p w:rsidR="006179ED" w:rsidRPr="00C97A0A" w:rsidRDefault="006179ED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r w:rsidRPr="00C97A0A">
        <w:rPr>
          <w:bCs/>
        </w:rPr>
        <w:t>жанровые особенности пьес;</w:t>
      </w:r>
    </w:p>
    <w:p w:rsidR="006179ED" w:rsidRPr="00C97A0A" w:rsidRDefault="006179ED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r w:rsidRPr="00C97A0A">
        <w:rPr>
          <w:bCs/>
        </w:rPr>
        <w:t>типы героев в пьесах;</w:t>
      </w:r>
    </w:p>
    <w:p w:rsidR="006179ED" w:rsidRPr="00C97A0A" w:rsidRDefault="006179ED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r w:rsidRPr="00C97A0A">
        <w:rPr>
          <w:bCs/>
        </w:rPr>
        <w:t>способы создания драматического образа;</w:t>
      </w:r>
    </w:p>
    <w:p w:rsidR="006179ED" w:rsidRPr="00C97A0A" w:rsidRDefault="006179ED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r w:rsidRPr="00C97A0A">
        <w:rPr>
          <w:bCs/>
        </w:rPr>
        <w:t>своеобразие конфликта в пьесах;</w:t>
      </w:r>
    </w:p>
    <w:p w:rsidR="006179ED" w:rsidRPr="00C97A0A" w:rsidRDefault="000E2B17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proofErr w:type="spellStart"/>
      <w:r w:rsidRPr="00C97A0A">
        <w:rPr>
          <w:bCs/>
        </w:rPr>
        <w:t>А.С.Пушкин</w:t>
      </w:r>
      <w:proofErr w:type="spellEnd"/>
      <w:r w:rsidRPr="00C97A0A">
        <w:rPr>
          <w:bCs/>
        </w:rPr>
        <w:t xml:space="preserve"> </w:t>
      </w:r>
      <w:r w:rsidR="006179ED" w:rsidRPr="00C97A0A">
        <w:rPr>
          <w:bCs/>
        </w:rPr>
        <w:t xml:space="preserve"> и театр;</w:t>
      </w:r>
    </w:p>
    <w:p w:rsidR="006179ED" w:rsidRPr="00C97A0A" w:rsidRDefault="000E2B17" w:rsidP="001C29BA">
      <w:pPr>
        <w:pStyle w:val="ListParagraph"/>
        <w:keepNext/>
        <w:numPr>
          <w:ilvl w:val="0"/>
          <w:numId w:val="13"/>
        </w:numPr>
        <w:ind w:firstLine="567"/>
        <w:jc w:val="both"/>
        <w:outlineLvl w:val="1"/>
        <w:rPr>
          <w:bCs/>
        </w:rPr>
      </w:pPr>
      <w:proofErr w:type="spellStart"/>
      <w:r w:rsidRPr="00C97A0A">
        <w:rPr>
          <w:bCs/>
        </w:rPr>
        <w:t>Н.В.Гоголь</w:t>
      </w:r>
      <w:proofErr w:type="spellEnd"/>
      <w:r w:rsidRPr="00C97A0A">
        <w:rPr>
          <w:bCs/>
        </w:rPr>
        <w:t xml:space="preserve"> и театр</w:t>
      </w:r>
    </w:p>
    <w:p w:rsidR="000E2B17" w:rsidRPr="00C97A0A" w:rsidRDefault="000E2B17" w:rsidP="000E2B17">
      <w:pPr>
        <w:pStyle w:val="ListParagraph"/>
        <w:keepNext/>
        <w:jc w:val="both"/>
        <w:outlineLvl w:val="1"/>
        <w:rPr>
          <w:bCs/>
        </w:rPr>
      </w:pPr>
      <w:r w:rsidRPr="00C97A0A">
        <w:rPr>
          <w:bCs/>
        </w:rPr>
        <w:t xml:space="preserve">Участникам интеллектуальной игры буде предложено </w:t>
      </w:r>
      <w:r w:rsidRPr="00C97A0A">
        <w:rPr>
          <w:bCs/>
          <w:u w:val="single"/>
        </w:rPr>
        <w:t>творческое задание</w:t>
      </w:r>
      <w:r w:rsidRPr="00C97A0A">
        <w:rPr>
          <w:bCs/>
        </w:rPr>
        <w:t xml:space="preserve">: </w:t>
      </w:r>
    </w:p>
    <w:p w:rsidR="000E2B17" w:rsidRPr="00C97A0A" w:rsidRDefault="000E2B17" w:rsidP="000E2B17">
      <w:pPr>
        <w:pStyle w:val="ListParagraph"/>
        <w:keepNext/>
        <w:jc w:val="both"/>
        <w:outlineLvl w:val="1"/>
        <w:rPr>
          <w:bCs/>
        </w:rPr>
      </w:pPr>
      <w:r w:rsidRPr="00C97A0A">
        <w:rPr>
          <w:bCs/>
        </w:rPr>
        <w:t xml:space="preserve">1. Чтение наизусть фрагмента драм </w:t>
      </w:r>
      <w:proofErr w:type="spellStart"/>
      <w:r w:rsidRPr="00C97A0A">
        <w:rPr>
          <w:bCs/>
        </w:rPr>
        <w:t>А.С.Пушкина</w:t>
      </w:r>
      <w:proofErr w:type="spellEnd"/>
      <w:r w:rsidRPr="00C97A0A">
        <w:rPr>
          <w:bCs/>
        </w:rPr>
        <w:t>.</w:t>
      </w:r>
    </w:p>
    <w:p w:rsidR="000E2B17" w:rsidRPr="00C97A0A" w:rsidRDefault="000E2B17" w:rsidP="000E2B17">
      <w:pPr>
        <w:pStyle w:val="ListParagraph"/>
        <w:keepNext/>
        <w:jc w:val="both"/>
        <w:outlineLvl w:val="1"/>
        <w:rPr>
          <w:bCs/>
        </w:rPr>
      </w:pPr>
      <w:r w:rsidRPr="00C97A0A">
        <w:rPr>
          <w:bCs/>
        </w:rPr>
        <w:t>2.Инсенировка фрагмента одной из пьес.</w:t>
      </w:r>
    </w:p>
    <w:p w:rsidR="006179ED" w:rsidRPr="00C97A0A" w:rsidRDefault="006179ED" w:rsidP="001C29BA">
      <w:pPr>
        <w:keepNext/>
        <w:ind w:firstLine="567"/>
        <w:jc w:val="both"/>
        <w:outlineLvl w:val="1"/>
        <w:rPr>
          <w:b/>
          <w:bCs/>
        </w:rPr>
      </w:pPr>
    </w:p>
    <w:p w:rsidR="006179ED" w:rsidRPr="0016574F" w:rsidRDefault="006179ED" w:rsidP="001C29BA">
      <w:pPr>
        <w:keepNext/>
        <w:ind w:firstLine="567"/>
        <w:jc w:val="both"/>
        <w:outlineLvl w:val="1"/>
        <w:rPr>
          <w:b/>
          <w:bCs/>
          <w:highlight w:val="yellow"/>
        </w:rPr>
      </w:pPr>
    </w:p>
    <w:p w:rsidR="006179ED" w:rsidRDefault="006179ED" w:rsidP="00DB1842">
      <w:pPr>
        <w:pStyle w:val="NoSpacing"/>
        <w:tabs>
          <w:tab w:val="left" w:pos="8553"/>
        </w:tabs>
        <w:ind w:firstLine="567"/>
        <w:jc w:val="center"/>
        <w:rPr>
          <w:b/>
        </w:rPr>
      </w:pPr>
      <w:r>
        <w:rPr>
          <w:b/>
        </w:rPr>
        <w:t>Расписание работы форума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544"/>
        <w:gridCol w:w="2942"/>
      </w:tblGrid>
      <w:tr w:rsidR="006179ED" w:rsidTr="00DB1842">
        <w:tc>
          <w:tcPr>
            <w:tcW w:w="3085" w:type="dxa"/>
          </w:tcPr>
          <w:p w:rsidR="006179ED" w:rsidRDefault="006179ED" w:rsidP="00A94D2B">
            <w:pPr>
              <w:pStyle w:val="NoSpacing"/>
              <w:tabs>
                <w:tab w:val="left" w:pos="8553"/>
              </w:tabs>
              <w:spacing w:line="276" w:lineRule="auto"/>
              <w:ind w:firstLine="567"/>
              <w:jc w:val="both"/>
            </w:pPr>
            <w:r>
              <w:t>18 апреля</w:t>
            </w:r>
          </w:p>
        </w:tc>
        <w:tc>
          <w:tcPr>
            <w:tcW w:w="3544" w:type="dxa"/>
          </w:tcPr>
          <w:p w:rsidR="006179ED" w:rsidRDefault="006179ED" w:rsidP="00A94D2B">
            <w:pPr>
              <w:pStyle w:val="NoSpacing"/>
              <w:tabs>
                <w:tab w:val="left" w:pos="8553"/>
              </w:tabs>
              <w:spacing w:line="276" w:lineRule="auto"/>
              <w:ind w:firstLine="567"/>
              <w:jc w:val="both"/>
            </w:pPr>
            <w:r>
              <w:t>19 апреля</w:t>
            </w:r>
          </w:p>
        </w:tc>
        <w:tc>
          <w:tcPr>
            <w:tcW w:w="2942" w:type="dxa"/>
          </w:tcPr>
          <w:p w:rsidR="006179ED" w:rsidRDefault="006179ED">
            <w:pPr>
              <w:pStyle w:val="NoSpacing"/>
              <w:tabs>
                <w:tab w:val="left" w:pos="8553"/>
              </w:tabs>
              <w:spacing w:line="276" w:lineRule="auto"/>
              <w:ind w:firstLine="567"/>
              <w:jc w:val="both"/>
            </w:pPr>
            <w:r>
              <w:t>20 апреля</w:t>
            </w:r>
          </w:p>
        </w:tc>
      </w:tr>
      <w:tr w:rsidR="006179ED" w:rsidTr="00DB1842">
        <w:tc>
          <w:tcPr>
            <w:tcW w:w="3085" w:type="dxa"/>
          </w:tcPr>
          <w:p w:rsidR="006179ED" w:rsidRDefault="006179ED" w:rsidP="00DB1842">
            <w:pPr>
              <w:pStyle w:val="NoSpacing"/>
              <w:numPr>
                <w:ilvl w:val="0"/>
                <w:numId w:val="6"/>
              </w:numPr>
              <w:tabs>
                <w:tab w:val="left" w:pos="284"/>
                <w:tab w:val="left" w:pos="8553"/>
              </w:tabs>
              <w:spacing w:line="276" w:lineRule="auto"/>
              <w:ind w:left="0" w:firstLine="0"/>
              <w:jc w:val="both"/>
            </w:pPr>
            <w:r>
              <w:t>Пленарное заседание</w:t>
            </w:r>
          </w:p>
          <w:p w:rsidR="006179ED" w:rsidRDefault="006179ED" w:rsidP="00DB1842">
            <w:pPr>
              <w:pStyle w:val="NoSpacing"/>
              <w:numPr>
                <w:ilvl w:val="0"/>
                <w:numId w:val="6"/>
              </w:numPr>
              <w:tabs>
                <w:tab w:val="left" w:pos="284"/>
                <w:tab w:val="left" w:pos="8553"/>
              </w:tabs>
              <w:spacing w:line="276" w:lineRule="auto"/>
              <w:ind w:left="0" w:firstLine="0"/>
              <w:jc w:val="both"/>
            </w:pPr>
            <w:r>
              <w:t>Обзорная экскурсия по Воронежу</w:t>
            </w:r>
          </w:p>
          <w:p w:rsidR="006179ED" w:rsidRDefault="006179ED" w:rsidP="001C29BA">
            <w:pPr>
              <w:pStyle w:val="NoSpacing"/>
              <w:numPr>
                <w:ilvl w:val="0"/>
                <w:numId w:val="6"/>
              </w:numPr>
              <w:tabs>
                <w:tab w:val="left" w:pos="284"/>
                <w:tab w:val="left" w:pos="8553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3544" w:type="dxa"/>
          </w:tcPr>
          <w:p w:rsidR="006179ED" w:rsidRDefault="006179ED" w:rsidP="00DB1842">
            <w:pPr>
              <w:pStyle w:val="NoSpacing"/>
              <w:numPr>
                <w:ilvl w:val="0"/>
                <w:numId w:val="6"/>
              </w:numPr>
              <w:tabs>
                <w:tab w:val="left" w:pos="317"/>
                <w:tab w:val="left" w:pos="8553"/>
              </w:tabs>
              <w:spacing w:line="276" w:lineRule="auto"/>
              <w:ind w:left="-108" w:firstLine="142"/>
              <w:jc w:val="both"/>
            </w:pPr>
            <w:r>
              <w:t>Секционные заседания</w:t>
            </w:r>
          </w:p>
          <w:p w:rsidR="006179ED" w:rsidRDefault="006179ED" w:rsidP="00DB1842">
            <w:pPr>
              <w:pStyle w:val="NoSpacing"/>
              <w:numPr>
                <w:ilvl w:val="0"/>
                <w:numId w:val="6"/>
              </w:numPr>
              <w:tabs>
                <w:tab w:val="left" w:pos="317"/>
                <w:tab w:val="left" w:pos="8553"/>
              </w:tabs>
              <w:spacing w:line="276" w:lineRule="auto"/>
              <w:ind w:left="-108" w:firstLine="142"/>
              <w:jc w:val="both"/>
            </w:pPr>
            <w:r>
              <w:t>Интеллектуальная игра, посвященная Году театра в России</w:t>
            </w:r>
          </w:p>
          <w:p w:rsidR="006179ED" w:rsidRDefault="006179ED" w:rsidP="00DB1842">
            <w:pPr>
              <w:pStyle w:val="NoSpacing"/>
              <w:numPr>
                <w:ilvl w:val="0"/>
                <w:numId w:val="6"/>
              </w:numPr>
              <w:tabs>
                <w:tab w:val="left" w:pos="317"/>
                <w:tab w:val="left" w:pos="8553"/>
              </w:tabs>
              <w:spacing w:line="276" w:lineRule="auto"/>
              <w:ind w:left="-108" w:firstLine="142"/>
              <w:jc w:val="both"/>
            </w:pPr>
            <w:r>
              <w:t>Заключительное пленарное заседание и награждение участников</w:t>
            </w:r>
          </w:p>
          <w:p w:rsidR="006179ED" w:rsidRDefault="006179ED">
            <w:pPr>
              <w:pStyle w:val="NoSpacing"/>
              <w:tabs>
                <w:tab w:val="left" w:pos="317"/>
                <w:tab w:val="left" w:pos="8553"/>
              </w:tabs>
              <w:spacing w:line="276" w:lineRule="auto"/>
              <w:ind w:left="34" w:right="-108"/>
              <w:jc w:val="both"/>
            </w:pPr>
          </w:p>
        </w:tc>
        <w:tc>
          <w:tcPr>
            <w:tcW w:w="2942" w:type="dxa"/>
          </w:tcPr>
          <w:p w:rsidR="006179ED" w:rsidRDefault="006179ED" w:rsidP="00DB1842">
            <w:pPr>
              <w:pStyle w:val="NoSpacing"/>
              <w:numPr>
                <w:ilvl w:val="0"/>
                <w:numId w:val="6"/>
              </w:numPr>
              <w:tabs>
                <w:tab w:val="left" w:pos="459"/>
                <w:tab w:val="left" w:pos="8553"/>
              </w:tabs>
              <w:spacing w:line="276" w:lineRule="auto"/>
              <w:ind w:left="152" w:firstLine="22"/>
              <w:jc w:val="both"/>
            </w:pPr>
            <w:r>
              <w:t>Экскурсионная и культурная программа</w:t>
            </w:r>
          </w:p>
        </w:tc>
      </w:tr>
      <w:tr w:rsidR="006179ED" w:rsidTr="00DB1842">
        <w:tc>
          <w:tcPr>
            <w:tcW w:w="3085" w:type="dxa"/>
          </w:tcPr>
          <w:p w:rsidR="006179ED" w:rsidRDefault="006179ED" w:rsidP="00791BBA">
            <w:pPr>
              <w:pStyle w:val="NoSpacing"/>
              <w:tabs>
                <w:tab w:val="left" w:pos="284"/>
                <w:tab w:val="left" w:pos="8553"/>
              </w:tabs>
              <w:spacing w:line="276" w:lineRule="auto"/>
              <w:jc w:val="both"/>
            </w:pPr>
          </w:p>
        </w:tc>
        <w:tc>
          <w:tcPr>
            <w:tcW w:w="3544" w:type="dxa"/>
          </w:tcPr>
          <w:p w:rsidR="006179ED" w:rsidRDefault="006179ED" w:rsidP="00791BBA">
            <w:pPr>
              <w:pStyle w:val="NoSpacing"/>
              <w:tabs>
                <w:tab w:val="left" w:pos="317"/>
                <w:tab w:val="left" w:pos="8553"/>
              </w:tabs>
              <w:spacing w:line="276" w:lineRule="auto"/>
              <w:ind w:left="34"/>
              <w:jc w:val="both"/>
            </w:pPr>
          </w:p>
        </w:tc>
        <w:tc>
          <w:tcPr>
            <w:tcW w:w="2942" w:type="dxa"/>
          </w:tcPr>
          <w:p w:rsidR="006179ED" w:rsidRDefault="006179ED" w:rsidP="00791BBA">
            <w:pPr>
              <w:pStyle w:val="NoSpacing"/>
              <w:tabs>
                <w:tab w:val="left" w:pos="459"/>
                <w:tab w:val="left" w:pos="8553"/>
              </w:tabs>
              <w:spacing w:line="276" w:lineRule="auto"/>
              <w:ind w:left="174"/>
              <w:jc w:val="both"/>
            </w:pPr>
          </w:p>
        </w:tc>
      </w:tr>
    </w:tbl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</w:p>
    <w:p w:rsidR="006179ED" w:rsidRDefault="006179ED" w:rsidP="00DB1842">
      <w:pPr>
        <w:pStyle w:val="NoSpacing"/>
        <w:tabs>
          <w:tab w:val="left" w:pos="8553"/>
        </w:tabs>
        <w:jc w:val="both"/>
        <w:rPr>
          <w:b/>
          <w:i/>
        </w:rPr>
      </w:pPr>
      <w:r>
        <w:rPr>
          <w:b/>
          <w:i/>
        </w:rPr>
        <w:t>Оргкомитет форума</w:t>
      </w:r>
    </w:p>
    <w:p w:rsidR="006179ED" w:rsidRDefault="006179ED" w:rsidP="00DB1842">
      <w:pPr>
        <w:pStyle w:val="NoSpacing"/>
        <w:tabs>
          <w:tab w:val="left" w:pos="8553"/>
        </w:tabs>
        <w:jc w:val="both"/>
        <w:rPr>
          <w:i/>
        </w:rPr>
      </w:pPr>
    </w:p>
    <w:p w:rsidR="006179ED" w:rsidRDefault="006179ED" w:rsidP="00DB1842">
      <w:pPr>
        <w:pStyle w:val="NoSpacing"/>
        <w:tabs>
          <w:tab w:val="left" w:pos="8553"/>
        </w:tabs>
        <w:jc w:val="both"/>
        <w:rPr>
          <w:b/>
          <w:i/>
        </w:rPr>
      </w:pPr>
      <w:r>
        <w:rPr>
          <w:b/>
          <w:i/>
        </w:rPr>
        <w:t xml:space="preserve">Председатели оргкомитета: </w:t>
      </w:r>
    </w:p>
    <w:p w:rsidR="006179ED" w:rsidRDefault="006179ED" w:rsidP="00DB1842">
      <w:pPr>
        <w:pStyle w:val="NoSpacing"/>
        <w:tabs>
          <w:tab w:val="left" w:pos="8553"/>
        </w:tabs>
        <w:jc w:val="both"/>
        <w:rPr>
          <w:i/>
        </w:rPr>
      </w:pPr>
      <w:r>
        <w:rPr>
          <w:i/>
        </w:rPr>
        <w:t xml:space="preserve">декан филологического факультета,  </w:t>
      </w:r>
      <w:proofErr w:type="spellStart"/>
      <w:r>
        <w:rPr>
          <w:i/>
        </w:rPr>
        <w:t>д.филол.н</w:t>
      </w:r>
      <w:proofErr w:type="spellEnd"/>
      <w:r>
        <w:rPr>
          <w:i/>
        </w:rPr>
        <w:t xml:space="preserve">., проф. О.А. Бердникова;  </w:t>
      </w:r>
    </w:p>
    <w:p w:rsidR="006179ED" w:rsidRDefault="006179ED" w:rsidP="00DB1842">
      <w:pPr>
        <w:pStyle w:val="NoSpacing"/>
        <w:tabs>
          <w:tab w:val="left" w:pos="8553"/>
        </w:tabs>
        <w:jc w:val="both"/>
        <w:rPr>
          <w:i/>
        </w:rPr>
      </w:pPr>
      <w:r>
        <w:rPr>
          <w:i/>
        </w:rPr>
        <w:t xml:space="preserve">декан факультета философии и психологии, </w:t>
      </w:r>
      <w:proofErr w:type="spellStart"/>
      <w:r>
        <w:rPr>
          <w:i/>
        </w:rPr>
        <w:t>д.филос.н</w:t>
      </w:r>
      <w:proofErr w:type="spellEnd"/>
      <w:r>
        <w:rPr>
          <w:i/>
        </w:rPr>
        <w:t xml:space="preserve">., проф. Ю.А. Бубнов; </w:t>
      </w:r>
    </w:p>
    <w:p w:rsidR="006179ED" w:rsidRDefault="006179ED" w:rsidP="00DB1842">
      <w:pPr>
        <w:pStyle w:val="NoSpacing"/>
        <w:tabs>
          <w:tab w:val="left" w:pos="8553"/>
        </w:tabs>
        <w:jc w:val="both"/>
        <w:rPr>
          <w:i/>
        </w:rPr>
      </w:pPr>
      <w:r>
        <w:rPr>
          <w:i/>
        </w:rPr>
        <w:t xml:space="preserve">декан исторического факультета, </w:t>
      </w:r>
      <w:proofErr w:type="spellStart"/>
      <w:r>
        <w:rPr>
          <w:i/>
        </w:rPr>
        <w:t>д.истор.н</w:t>
      </w:r>
      <w:proofErr w:type="spellEnd"/>
      <w:r>
        <w:rPr>
          <w:i/>
        </w:rPr>
        <w:t>., проф. В.Н. Глазьев;</w:t>
      </w:r>
    </w:p>
    <w:p w:rsidR="006179ED" w:rsidRDefault="006179ED" w:rsidP="00DB1842">
      <w:pPr>
        <w:pStyle w:val="NoSpacing"/>
        <w:tabs>
          <w:tab w:val="left" w:pos="8553"/>
        </w:tabs>
        <w:jc w:val="both"/>
        <w:rPr>
          <w:i/>
        </w:rPr>
      </w:pPr>
    </w:p>
    <w:p w:rsidR="006179ED" w:rsidRDefault="006179ED" w:rsidP="005C14FE">
      <w:pPr>
        <w:pStyle w:val="NoSpacing"/>
        <w:tabs>
          <w:tab w:val="left" w:pos="8553"/>
        </w:tabs>
        <w:jc w:val="both"/>
        <w:rPr>
          <w:b/>
          <w:i/>
        </w:rPr>
      </w:pPr>
      <w:r>
        <w:rPr>
          <w:b/>
          <w:i/>
        </w:rPr>
        <w:t xml:space="preserve">Члены оргкомитета: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793"/>
      </w:tblGrid>
      <w:tr w:rsidR="006179ED" w:rsidTr="00DB1842">
        <w:tc>
          <w:tcPr>
            <w:tcW w:w="5778" w:type="dxa"/>
          </w:tcPr>
          <w:p w:rsidR="006179ED" w:rsidRPr="00C97A0A" w:rsidRDefault="000E2B17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r w:rsidRPr="00C97A0A">
              <w:rPr>
                <w:i/>
              </w:rPr>
              <w:t>к. </w:t>
            </w:r>
            <w:proofErr w:type="spellStart"/>
            <w:r w:rsidRPr="00C97A0A">
              <w:rPr>
                <w:i/>
              </w:rPr>
              <w:t>филол</w:t>
            </w:r>
            <w:proofErr w:type="spellEnd"/>
            <w:r w:rsidRPr="00C97A0A">
              <w:rPr>
                <w:i/>
              </w:rPr>
              <w:t>. н., доц. М.В. Панова</w:t>
            </w:r>
          </w:p>
        </w:tc>
        <w:tc>
          <w:tcPr>
            <w:tcW w:w="3793" w:type="dxa"/>
          </w:tcPr>
          <w:p w:rsidR="006179ED" w:rsidRPr="00C97A0A" w:rsidRDefault="006179ED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6179ED" w:rsidTr="00DB1842">
        <w:tc>
          <w:tcPr>
            <w:tcW w:w="5778" w:type="dxa"/>
          </w:tcPr>
          <w:p w:rsidR="006179ED" w:rsidRPr="00C97A0A" w:rsidRDefault="000E2B17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r w:rsidRPr="00C97A0A">
              <w:rPr>
                <w:i/>
              </w:rPr>
              <w:t>к. </w:t>
            </w:r>
            <w:proofErr w:type="spellStart"/>
            <w:r w:rsidRPr="00C97A0A">
              <w:rPr>
                <w:i/>
              </w:rPr>
              <w:t>пед</w:t>
            </w:r>
            <w:proofErr w:type="spellEnd"/>
            <w:r w:rsidRPr="00C97A0A">
              <w:rPr>
                <w:i/>
              </w:rPr>
              <w:t>. н., доц. Е.В. </w:t>
            </w:r>
            <w:proofErr w:type="spellStart"/>
            <w:r w:rsidRPr="00C97A0A">
              <w:rPr>
                <w:i/>
              </w:rPr>
              <w:t>Кривотулова</w:t>
            </w:r>
            <w:proofErr w:type="spellEnd"/>
          </w:p>
        </w:tc>
        <w:tc>
          <w:tcPr>
            <w:tcW w:w="3793" w:type="dxa"/>
          </w:tcPr>
          <w:p w:rsidR="006179ED" w:rsidRPr="00C97A0A" w:rsidRDefault="006179ED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DB1842">
        <w:tc>
          <w:tcPr>
            <w:tcW w:w="5778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r w:rsidRPr="005C14FE">
              <w:rPr>
                <w:b/>
                <w:i/>
              </w:rPr>
              <w:t>Студенты</w:t>
            </w:r>
            <w:r w:rsidRPr="00C97A0A">
              <w:rPr>
                <w:i/>
              </w:rPr>
              <w:t>:</w:t>
            </w:r>
          </w:p>
        </w:tc>
        <w:tc>
          <w:tcPr>
            <w:tcW w:w="3793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</w:tbl>
    <w:p w:rsidR="005C14FE" w:rsidRDefault="005C14FE" w:rsidP="005C14FE">
      <w:pPr>
        <w:pStyle w:val="NoSpacing"/>
        <w:tabs>
          <w:tab w:val="left" w:pos="8553"/>
        </w:tabs>
        <w:spacing w:line="276" w:lineRule="auto"/>
        <w:jc w:val="both"/>
        <w:rPr>
          <w:i/>
        </w:rPr>
        <w:sectPr w:rsidR="005C14FE" w:rsidSect="00504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85"/>
        <w:gridCol w:w="1754"/>
      </w:tblGrid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r w:rsidRPr="00C97A0A">
              <w:rPr>
                <w:i/>
              </w:rPr>
              <w:t xml:space="preserve">Е. Колесникова </w:t>
            </w: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М.Ульянова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Д.Гальцова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А.Торопчина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С.Коваленко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Я.Мамонтова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М.Волвенкин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А.Ягловская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А.Попов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И.Кубышкин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Е.Безручко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С.Караборчева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Ю.Никифорова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Д.Кузьменко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Pr="00C97A0A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 w:rsidRPr="00C97A0A">
              <w:rPr>
                <w:i/>
              </w:rPr>
              <w:t>А.Завалина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Е.Мельникова</w:t>
            </w:r>
            <w:proofErr w:type="spellEnd"/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В.Заварзина</w:t>
            </w:r>
            <w:proofErr w:type="spellEnd"/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  <w:tr w:rsidR="005C14FE" w:rsidTr="005C14FE">
        <w:tc>
          <w:tcPr>
            <w:tcW w:w="3126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413" w:type="dxa"/>
          </w:tcPr>
          <w:p w:rsidR="005C14FE" w:rsidRDefault="005C14FE" w:rsidP="005C14FE">
            <w:pPr>
              <w:pStyle w:val="NoSpacing"/>
              <w:tabs>
                <w:tab w:val="left" w:pos="8553"/>
              </w:tabs>
              <w:spacing w:line="276" w:lineRule="auto"/>
              <w:jc w:val="both"/>
              <w:rPr>
                <w:i/>
              </w:rPr>
            </w:pPr>
          </w:p>
        </w:tc>
      </w:tr>
    </w:tbl>
    <w:p w:rsidR="005C14FE" w:rsidRDefault="005C14FE" w:rsidP="005C14FE">
      <w:pPr>
        <w:pStyle w:val="NoSpacing"/>
        <w:tabs>
          <w:tab w:val="left" w:pos="8553"/>
        </w:tabs>
        <w:ind w:firstLine="567"/>
        <w:jc w:val="both"/>
        <w:sectPr w:rsidR="005C14FE" w:rsidSect="005C14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Адрес оргкомитета: г. Воронеж, пл. Ленина, 10, филологический факультет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>Тел.: +7 (473) 220-83-53,  +7 (473) 220-41-38 (деканат филологического факультета)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         +7 (910) 349-85-06 (координатор форума – к.ф.н., доц. Марина Владимировна Панова).</w:t>
      </w:r>
    </w:p>
    <w:p w:rsidR="006179ED" w:rsidRPr="00C97A0A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rPr>
          <w:lang w:val="en-US"/>
        </w:rPr>
        <w:t>E</w:t>
      </w:r>
      <w:r w:rsidRPr="00C97A0A">
        <w:t>-</w:t>
      </w:r>
      <w:r>
        <w:rPr>
          <w:lang w:val="en-US"/>
        </w:rPr>
        <w:t>mail</w:t>
      </w:r>
      <w:r w:rsidRPr="00C97A0A">
        <w:t xml:space="preserve">: </w:t>
      </w:r>
      <w:hyperlink r:id="rId5" w:history="1">
        <w:r w:rsidR="00EB1034" w:rsidRPr="00284F1B">
          <w:rPr>
            <w:rStyle w:val="Hyperlink"/>
            <w:b/>
            <w:kern w:val="0"/>
            <w:lang w:val="en-US" w:eastAsia="ru-RU"/>
          </w:rPr>
          <w:t>vsu</w:t>
        </w:r>
        <w:r w:rsidR="00EB1034" w:rsidRPr="00C97A0A">
          <w:rPr>
            <w:rStyle w:val="Hyperlink"/>
            <w:b/>
            <w:kern w:val="0"/>
            <w:lang w:eastAsia="ru-RU"/>
          </w:rPr>
          <w:t>.</w:t>
        </w:r>
        <w:r w:rsidR="00EB1034" w:rsidRPr="00284F1B">
          <w:rPr>
            <w:rStyle w:val="Hyperlink"/>
            <w:b/>
            <w:kern w:val="0"/>
            <w:lang w:val="en-US" w:eastAsia="ru-RU"/>
          </w:rPr>
          <w:t>studforum</w:t>
        </w:r>
        <w:r w:rsidR="00EB1034" w:rsidRPr="00C97A0A">
          <w:rPr>
            <w:rStyle w:val="Hyperlink"/>
            <w:b/>
            <w:kern w:val="0"/>
            <w:lang w:eastAsia="ru-RU"/>
          </w:rPr>
          <w:t>2019@</w:t>
        </w:r>
        <w:r w:rsidR="00EB1034" w:rsidRPr="00284F1B">
          <w:rPr>
            <w:rStyle w:val="Hyperlink"/>
            <w:b/>
            <w:kern w:val="0"/>
            <w:lang w:val="en-US" w:eastAsia="ru-RU"/>
          </w:rPr>
          <w:t>yandex</w:t>
        </w:r>
        <w:r w:rsidR="00EB1034" w:rsidRPr="00C97A0A">
          <w:rPr>
            <w:rStyle w:val="Hyperlink"/>
            <w:b/>
            <w:kern w:val="0"/>
            <w:lang w:eastAsia="ru-RU"/>
          </w:rPr>
          <w:t>.</w:t>
        </w:r>
        <w:proofErr w:type="spellStart"/>
        <w:r w:rsidR="00EB1034" w:rsidRPr="00284F1B">
          <w:rPr>
            <w:rStyle w:val="Hyperlink"/>
            <w:b/>
            <w:kern w:val="0"/>
            <w:lang w:val="en-US" w:eastAsia="ru-RU"/>
          </w:rPr>
          <w:t>ru</w:t>
        </w:r>
        <w:proofErr w:type="spellEnd"/>
      </w:hyperlink>
      <w:r w:rsidR="00EB1034" w:rsidRPr="00C97A0A">
        <w:rPr>
          <w:b/>
          <w:kern w:val="0"/>
          <w:lang w:eastAsia="ru-RU"/>
        </w:rPr>
        <w:t xml:space="preserve"> </w:t>
      </w:r>
      <w:r w:rsidRPr="00C97A0A">
        <w:t xml:space="preserve">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  <w:rPr>
          <w:b/>
        </w:rPr>
      </w:pPr>
      <w:r w:rsidRPr="00C97A0A">
        <w:t xml:space="preserve">            </w:t>
      </w:r>
      <w:r w:rsidRPr="00C97A0A">
        <w:rPr>
          <w:b/>
        </w:rPr>
        <w:t xml:space="preserve"> </w:t>
      </w:r>
      <w:hyperlink r:id="rId6" w:history="1">
        <w:r>
          <w:rPr>
            <w:rStyle w:val="Hyperlink"/>
            <w:b/>
            <w:lang w:val="en-US"/>
          </w:rPr>
          <w:t>mvpanova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mail</w:t>
        </w:r>
        <w:r>
          <w:rPr>
            <w:rStyle w:val="Hyperlink"/>
            <w:b/>
          </w:rPr>
          <w:t>.</w:t>
        </w:r>
        <w:proofErr w:type="spellStart"/>
        <w:r>
          <w:rPr>
            <w:rStyle w:val="Hyperlink"/>
            <w:b/>
            <w:lang w:val="en-US"/>
          </w:rPr>
          <w:t>ru</w:t>
        </w:r>
        <w:proofErr w:type="spellEnd"/>
      </w:hyperlink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  <w:rPr>
          <w:i/>
        </w:rPr>
      </w:pPr>
      <w:r>
        <w:rPr>
          <w:i/>
        </w:rPr>
        <w:t>Приглашаем Вас принять участие в работе форума!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                                                                           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rPr>
          <w:i/>
          <w:iCs/>
        </w:rPr>
        <w:t>Оргкомитет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  <w:rPr>
          <w:b/>
        </w:rPr>
      </w:pPr>
      <w:r>
        <w:br w:type="page"/>
      </w:r>
      <w:r>
        <w:rPr>
          <w:b/>
        </w:rPr>
        <w:t>Требования к оформлению текста статьи (объем до 5 страниц):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– текстовый редактор: </w:t>
      </w:r>
      <w:proofErr w:type="spellStart"/>
      <w:r>
        <w:t>Word</w:t>
      </w:r>
      <w:proofErr w:type="spellEnd"/>
      <w:r>
        <w:t xml:space="preserve"> для </w:t>
      </w:r>
      <w:proofErr w:type="spellStart"/>
      <w:r>
        <w:t>Windows</w:t>
      </w:r>
      <w:proofErr w:type="spellEnd"/>
      <w:r>
        <w:t xml:space="preserve"> (расширение .</w:t>
      </w:r>
      <w:r>
        <w:rPr>
          <w:lang w:val="en-US"/>
        </w:rPr>
        <w:t>rtf</w:t>
      </w:r>
      <w:r w:rsidRPr="00DB1842">
        <w:t xml:space="preserve"> </w:t>
      </w:r>
      <w:r>
        <w:t>или .</w:t>
      </w:r>
      <w:r>
        <w:rPr>
          <w:lang w:val="en-US"/>
        </w:rPr>
        <w:t>doc</w:t>
      </w:r>
      <w:r>
        <w:t>), формат: А4;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– поля: верхнее </w:t>
      </w:r>
      <w:smartTag w:uri="urn:schemas-microsoft-com:office:smarttags" w:element="metricconverter">
        <w:smartTagPr>
          <w:attr w:name="ProductID" w:val="14 pt"/>
        </w:smartTagPr>
        <w:r>
          <w:t>2,2 см</w:t>
        </w:r>
      </w:smartTag>
      <w:r>
        <w:t xml:space="preserve">, нижнее </w:t>
      </w:r>
      <w:smartTag w:uri="urn:schemas-microsoft-com:office:smarttags" w:element="metricconverter">
        <w:smartTagPr>
          <w:attr w:name="ProductID" w:val="14 pt"/>
        </w:smartTagPr>
        <w:r>
          <w:t>3,2 см</w:t>
        </w:r>
      </w:smartTag>
      <w:r>
        <w:t xml:space="preserve">, левое и правое </w:t>
      </w:r>
      <w:smartTag w:uri="urn:schemas-microsoft-com:office:smarttags" w:element="metricconverter">
        <w:smartTagPr>
          <w:attr w:name="ProductID" w:val="14 pt"/>
        </w:smartTagPr>
        <w:r>
          <w:t>2,4 см</w:t>
        </w:r>
      </w:smartTag>
      <w:r>
        <w:t xml:space="preserve">, абзацный отступ </w:t>
      </w:r>
      <w:smartTag w:uri="urn:schemas-microsoft-com:office:smarttags" w:element="metricconverter">
        <w:smartTagPr>
          <w:attr w:name="ProductID" w:val="14 pt"/>
        </w:smartTagPr>
        <w:r>
          <w:t>1,25 см</w:t>
        </w:r>
      </w:smartTag>
      <w:r>
        <w:t>, межстрочный интервал 1,5;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  <w:rPr>
          <w:lang w:val="en-US"/>
        </w:rPr>
      </w:pPr>
      <w:r>
        <w:rPr>
          <w:lang w:val="en-US"/>
        </w:rPr>
        <w:t xml:space="preserve">– </w:t>
      </w:r>
      <w:r>
        <w:t>шрифт</w:t>
      </w:r>
      <w:r>
        <w:rPr>
          <w:lang w:val="en-US"/>
        </w:rPr>
        <w:t xml:space="preserve">: Times New Roman, </w:t>
      </w:r>
      <w:r>
        <w:t>размер</w:t>
      </w:r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>
          <w:rPr>
            <w:lang w:val="en-US"/>
          </w:rPr>
          <w:t xml:space="preserve">14 </w:t>
        </w:r>
        <w:proofErr w:type="spellStart"/>
        <w:r>
          <w:rPr>
            <w:lang w:val="en-US"/>
          </w:rPr>
          <w:t>pt</w:t>
        </w:r>
      </w:smartTag>
      <w:proofErr w:type="spellEnd"/>
      <w:r>
        <w:rPr>
          <w:lang w:val="en-US"/>
        </w:rPr>
        <w:t xml:space="preserve">;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– ссылки в тексте в прямых скобках с указанием источника в порядке цитирования и цитируемых страниц, например, [2, с. 77]; на электронные издания – [3, </w:t>
      </w:r>
      <w:r>
        <w:rPr>
          <w:lang w:val="en-US"/>
        </w:rPr>
        <w:t>URL</w:t>
      </w:r>
      <w:r>
        <w:t xml:space="preserve">], электронный адрес даётся в списке литературы;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 xml:space="preserve">– алфавитный список литературы помещается после статьи под заголовком </w:t>
      </w:r>
      <w:r>
        <w:rPr>
          <w:i/>
        </w:rPr>
        <w:t>Литература</w:t>
      </w:r>
      <w:r>
        <w:t xml:space="preserve"> (полужирный курсив);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</w:pPr>
      <w:r>
        <w:t>– словари и источники помещаются в общем списке</w:t>
      </w:r>
      <w:r>
        <w:rPr>
          <w:i/>
        </w:rPr>
        <w:t xml:space="preserve"> </w:t>
      </w:r>
      <w:r>
        <w:t xml:space="preserve">литературы;  </w:t>
      </w:r>
    </w:p>
    <w:p w:rsidR="006179ED" w:rsidRDefault="006179ED" w:rsidP="00DB1842">
      <w:pPr>
        <w:pStyle w:val="NoSpacing"/>
        <w:tabs>
          <w:tab w:val="left" w:pos="8553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– языковые примеры даются </w:t>
      </w:r>
      <w:r>
        <w:rPr>
          <w:i/>
          <w:spacing w:val="-4"/>
        </w:rPr>
        <w:t>курсивом</w:t>
      </w:r>
      <w:r>
        <w:rPr>
          <w:spacing w:val="-4"/>
        </w:rPr>
        <w:t xml:space="preserve">, а выделения в них – </w:t>
      </w:r>
      <w:r>
        <w:rPr>
          <w:i/>
          <w:spacing w:val="-4"/>
        </w:rPr>
        <w:t>полужирным</w:t>
      </w:r>
      <w:r>
        <w:rPr>
          <w:spacing w:val="-4"/>
        </w:rPr>
        <w:t xml:space="preserve"> </w:t>
      </w:r>
      <w:r>
        <w:rPr>
          <w:i/>
          <w:spacing w:val="-4"/>
        </w:rPr>
        <w:t>курсивом</w:t>
      </w:r>
      <w:r>
        <w:rPr>
          <w:spacing w:val="-4"/>
        </w:rPr>
        <w:t>; п</w:t>
      </w:r>
      <w:r>
        <w:t xml:space="preserve">осле примера автор указывается в скобках: (Н.В. Гоголь); для </w:t>
      </w:r>
      <w:r>
        <w:rPr>
          <w:spacing w:val="-4"/>
        </w:rPr>
        <w:t xml:space="preserve">текстовых выделений допускается </w:t>
      </w:r>
      <w:r>
        <w:rPr>
          <w:b/>
          <w:spacing w:val="-4"/>
        </w:rPr>
        <w:t>полужирный</w:t>
      </w:r>
      <w:r>
        <w:rPr>
          <w:spacing w:val="-4"/>
        </w:rPr>
        <w:t xml:space="preserve">, </w:t>
      </w:r>
      <w:r>
        <w:rPr>
          <w:spacing w:val="-4"/>
          <w:u w:val="single"/>
        </w:rPr>
        <w:t>подчёркивание</w:t>
      </w:r>
      <w:r>
        <w:rPr>
          <w:spacing w:val="-4"/>
        </w:rPr>
        <w:t xml:space="preserve"> – в исключительных случаях.</w:t>
      </w:r>
    </w:p>
    <w:p w:rsidR="006179ED" w:rsidRDefault="006179ED" w:rsidP="00FE357C">
      <w:pPr>
        <w:pStyle w:val="NoSpacing"/>
        <w:tabs>
          <w:tab w:val="left" w:pos="8553"/>
        </w:tabs>
        <w:ind w:firstLine="567"/>
        <w:jc w:val="both"/>
        <w:rPr>
          <w:spacing w:val="-4"/>
        </w:rPr>
      </w:pPr>
      <w:r>
        <w:rPr>
          <w:spacing w:val="-4"/>
        </w:rPr>
        <w:t xml:space="preserve">Просим не использовать разрядку, постраничные сноски, набор слов прописными буквами (кроме общепринятых сокращений типа СМИ), не применять автоматической нумерации. </w:t>
      </w:r>
    </w:p>
    <w:p w:rsidR="006179ED" w:rsidRDefault="006179ED" w:rsidP="00FE357C">
      <w:pPr>
        <w:pStyle w:val="NoSpacing"/>
        <w:tabs>
          <w:tab w:val="left" w:pos="8553"/>
        </w:tabs>
        <w:ind w:firstLine="567"/>
        <w:jc w:val="both"/>
        <w:rPr>
          <w:spacing w:val="-4"/>
        </w:rPr>
      </w:pPr>
    </w:p>
    <w:p w:rsidR="006179ED" w:rsidRDefault="006179ED" w:rsidP="00FE357C">
      <w:pPr>
        <w:pStyle w:val="NoSpacing"/>
        <w:tabs>
          <w:tab w:val="left" w:pos="8553"/>
        </w:tabs>
        <w:ind w:firstLine="567"/>
        <w:jc w:val="both"/>
        <w:rPr>
          <w:spacing w:val="-4"/>
        </w:rPr>
      </w:pPr>
    </w:p>
    <w:p w:rsidR="006179ED" w:rsidRPr="00815628" w:rsidRDefault="006179ED" w:rsidP="00FE357C">
      <w:pPr>
        <w:pStyle w:val="NoSpacing"/>
        <w:tabs>
          <w:tab w:val="left" w:pos="8553"/>
        </w:tabs>
        <w:ind w:firstLine="567"/>
        <w:jc w:val="both"/>
        <w:rPr>
          <w:b/>
        </w:rPr>
      </w:pPr>
      <w:r w:rsidRPr="00815628">
        <w:rPr>
          <w:b/>
        </w:rPr>
        <w:t>ПРИЛОЖЕНИЕ</w:t>
      </w:r>
    </w:p>
    <w:p w:rsidR="006179ED" w:rsidRPr="00815628" w:rsidRDefault="006179ED" w:rsidP="003312D0">
      <w:pPr>
        <w:ind w:firstLine="720"/>
        <w:jc w:val="center"/>
        <w:rPr>
          <w:b/>
        </w:rPr>
      </w:pPr>
      <w:r w:rsidRPr="00815628">
        <w:rPr>
          <w:b/>
        </w:rPr>
        <w:t>Образец оформления статьи</w:t>
      </w:r>
    </w:p>
    <w:p w:rsidR="006179ED" w:rsidRPr="00815628" w:rsidRDefault="006179ED" w:rsidP="003312D0">
      <w:pPr>
        <w:pStyle w:val="Heading1"/>
        <w:keepLines w:val="0"/>
        <w:numPr>
          <w:ilvl w:val="0"/>
          <w:numId w:val="2"/>
        </w:numPr>
        <w:spacing w:before="0" w:line="100" w:lineRule="atLeast"/>
        <w:ind w:left="0" w:firstLine="720"/>
        <w:jc w:val="right"/>
        <w:rPr>
          <w:color w:val="auto"/>
          <w:sz w:val="24"/>
          <w:szCs w:val="24"/>
        </w:rPr>
      </w:pPr>
    </w:p>
    <w:p w:rsidR="006179ED" w:rsidRPr="00815628" w:rsidRDefault="006179ED" w:rsidP="003312D0">
      <w:pPr>
        <w:spacing w:line="100" w:lineRule="atLeast"/>
      </w:pPr>
    </w:p>
    <w:p w:rsidR="006179ED" w:rsidRDefault="006179ED" w:rsidP="003312D0">
      <w:pPr>
        <w:pStyle w:val="Heading1"/>
        <w:keepLines w:val="0"/>
        <w:numPr>
          <w:ilvl w:val="0"/>
          <w:numId w:val="2"/>
        </w:numPr>
        <w:spacing w:before="0" w:line="100" w:lineRule="atLeast"/>
        <w:ind w:left="0" w:firstLine="720"/>
        <w:jc w:val="right"/>
        <w:rPr>
          <w:i/>
          <w:color w:val="auto"/>
          <w:sz w:val="24"/>
          <w:szCs w:val="24"/>
        </w:rPr>
      </w:pPr>
      <w:r w:rsidRPr="00815628">
        <w:rPr>
          <w:i/>
          <w:color w:val="auto"/>
          <w:sz w:val="24"/>
          <w:szCs w:val="24"/>
        </w:rPr>
        <w:t>И.И. Иванов</w:t>
      </w:r>
    </w:p>
    <w:p w:rsidR="006179ED" w:rsidRDefault="006179ED" w:rsidP="003312D0">
      <w:pPr>
        <w:spacing w:line="100" w:lineRule="atLeast"/>
        <w:jc w:val="right"/>
        <w:rPr>
          <w:i/>
          <w:iCs/>
        </w:rPr>
      </w:pPr>
      <w:r w:rsidRPr="00815628">
        <w:rPr>
          <w:i/>
          <w:iCs/>
        </w:rPr>
        <w:t xml:space="preserve">Россия, г. </w:t>
      </w:r>
      <w:r>
        <w:rPr>
          <w:i/>
          <w:iCs/>
        </w:rPr>
        <w:t>Воронеж</w:t>
      </w:r>
    </w:p>
    <w:p w:rsidR="006179ED" w:rsidRDefault="006179ED" w:rsidP="003312D0">
      <w:pPr>
        <w:spacing w:line="100" w:lineRule="atLeast"/>
        <w:jc w:val="right"/>
        <w:rPr>
          <w:i/>
          <w:iCs/>
        </w:rPr>
      </w:pPr>
      <w:r>
        <w:rPr>
          <w:i/>
          <w:iCs/>
        </w:rPr>
        <w:t>ВГУ, филологический факультет, 2к.</w:t>
      </w:r>
    </w:p>
    <w:p w:rsidR="006179ED" w:rsidRPr="00815628" w:rsidRDefault="006179ED" w:rsidP="003312D0">
      <w:pPr>
        <w:spacing w:line="100" w:lineRule="atLeast"/>
        <w:jc w:val="right"/>
        <w:rPr>
          <w:i/>
          <w:iCs/>
        </w:rPr>
      </w:pPr>
      <w:r>
        <w:rPr>
          <w:i/>
          <w:iCs/>
        </w:rPr>
        <w:t>Н</w:t>
      </w:r>
      <w:r w:rsidRPr="00815628">
        <w:rPr>
          <w:i/>
          <w:iCs/>
        </w:rPr>
        <w:t xml:space="preserve">ауч. рук. </w:t>
      </w:r>
      <w:r>
        <w:rPr>
          <w:i/>
          <w:iCs/>
        </w:rPr>
        <w:t xml:space="preserve"> – проф. </w:t>
      </w:r>
      <w:proofErr w:type="spellStart"/>
      <w:r>
        <w:rPr>
          <w:i/>
          <w:iCs/>
        </w:rPr>
        <w:t>д.фил.н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Г.Ф.Ковалев</w:t>
      </w:r>
      <w:proofErr w:type="spellEnd"/>
    </w:p>
    <w:p w:rsidR="006179ED" w:rsidRDefault="006179ED" w:rsidP="003312D0">
      <w:pPr>
        <w:pStyle w:val="Heading2"/>
        <w:keepLines w:val="0"/>
        <w:numPr>
          <w:ilvl w:val="1"/>
          <w:numId w:val="2"/>
        </w:numPr>
        <w:spacing w:before="0" w:line="100" w:lineRule="atLeast"/>
        <w:ind w:left="0" w:firstLine="720"/>
        <w:jc w:val="center"/>
        <w:rPr>
          <w:caps/>
          <w:color w:val="auto"/>
          <w:sz w:val="24"/>
          <w:szCs w:val="24"/>
        </w:rPr>
      </w:pPr>
    </w:p>
    <w:p w:rsidR="006179ED" w:rsidRPr="000D4B42" w:rsidRDefault="006179ED" w:rsidP="003312D0">
      <w:pPr>
        <w:pStyle w:val="Heading2"/>
        <w:keepLines w:val="0"/>
        <w:numPr>
          <w:ilvl w:val="1"/>
          <w:numId w:val="2"/>
        </w:numPr>
        <w:spacing w:before="0" w:line="100" w:lineRule="atLeast"/>
        <w:ind w:left="0" w:firstLine="720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0D4B42">
        <w:rPr>
          <w:rFonts w:ascii="Times New Roman" w:hAnsi="Times New Roman"/>
          <w:caps/>
          <w:color w:val="auto"/>
          <w:sz w:val="24"/>
          <w:szCs w:val="24"/>
        </w:rPr>
        <w:t>РАЦИОНАЛЬНЫЙ И ЭМОЦИОНАЛЬНЫЙ ПОТЕНЦИАЛ ПРЕДИКАТИВА</w:t>
      </w:r>
    </w:p>
    <w:p w:rsidR="006179ED" w:rsidRPr="000D4B42" w:rsidRDefault="006179ED" w:rsidP="003312D0">
      <w:pPr>
        <w:ind w:firstLine="283"/>
        <w:jc w:val="both"/>
      </w:pPr>
    </w:p>
    <w:p w:rsidR="006179ED" w:rsidRPr="000D4B42" w:rsidRDefault="006179ED" w:rsidP="003312D0">
      <w:pPr>
        <w:ind w:firstLine="283"/>
        <w:jc w:val="both"/>
      </w:pPr>
      <w:r w:rsidRPr="000D4B42">
        <w:t>Термин «</w:t>
      </w:r>
      <w:proofErr w:type="spellStart"/>
      <w:r w:rsidRPr="000D4B42">
        <w:t>предикатив</w:t>
      </w:r>
      <w:proofErr w:type="spellEnd"/>
      <w:r w:rsidRPr="000D4B42">
        <w:t>» был введён… [2, с.77].</w:t>
      </w:r>
    </w:p>
    <w:p w:rsidR="006179ED" w:rsidRPr="00815628" w:rsidRDefault="006179ED" w:rsidP="003312D0">
      <w:pPr>
        <w:jc w:val="center"/>
        <w:rPr>
          <w:b/>
          <w:i/>
        </w:rPr>
      </w:pPr>
    </w:p>
    <w:p w:rsidR="006179ED" w:rsidRDefault="006179ED" w:rsidP="003312D0">
      <w:pPr>
        <w:jc w:val="center"/>
        <w:rPr>
          <w:b/>
          <w:i/>
        </w:rPr>
      </w:pPr>
    </w:p>
    <w:p w:rsidR="006179ED" w:rsidRPr="00815628" w:rsidRDefault="006179ED" w:rsidP="003312D0">
      <w:pPr>
        <w:jc w:val="center"/>
        <w:rPr>
          <w:b/>
          <w:i/>
        </w:rPr>
      </w:pPr>
      <w:r w:rsidRPr="00815628">
        <w:rPr>
          <w:b/>
          <w:i/>
        </w:rPr>
        <w:t>Литература</w:t>
      </w:r>
    </w:p>
    <w:p w:rsidR="006179ED" w:rsidRPr="00815628" w:rsidRDefault="006179ED" w:rsidP="003312D0">
      <w:pPr>
        <w:jc w:val="both"/>
        <w:rPr>
          <w:bCs/>
          <w:iCs/>
        </w:rPr>
      </w:pPr>
      <w:r w:rsidRPr="00815628">
        <w:rPr>
          <w:bCs/>
          <w:iCs/>
        </w:rPr>
        <w:t>1. Виды предикации и структура простого предложения // Грамматические категории слова и предложения. – М., 2007.</w:t>
      </w:r>
    </w:p>
    <w:p w:rsidR="006179ED" w:rsidRPr="00815628" w:rsidRDefault="006179ED" w:rsidP="003312D0">
      <w:pPr>
        <w:jc w:val="both"/>
        <w:rPr>
          <w:bCs/>
          <w:iCs/>
        </w:rPr>
      </w:pPr>
      <w:r w:rsidRPr="00815628">
        <w:rPr>
          <w:bCs/>
          <w:iCs/>
        </w:rPr>
        <w:t xml:space="preserve">2. Виноградов В.В. </w:t>
      </w:r>
      <w:r w:rsidRPr="00815628">
        <w:rPr>
          <w:bCs/>
        </w:rPr>
        <w:t xml:space="preserve">Основные вопросы синтаксиса предложения / </w:t>
      </w:r>
      <w:proofErr w:type="spellStart"/>
      <w:r w:rsidRPr="00815628">
        <w:rPr>
          <w:bCs/>
        </w:rPr>
        <w:t>В.В.Виноградов</w:t>
      </w:r>
      <w:proofErr w:type="spellEnd"/>
      <w:r w:rsidRPr="00815628">
        <w:rPr>
          <w:bCs/>
        </w:rPr>
        <w:t xml:space="preserve"> // Избранные труды. Исследования по русской грамматике. – М.: Наука, 1975</w:t>
      </w:r>
      <w:r w:rsidRPr="00815628">
        <w:rPr>
          <w:bCs/>
          <w:iCs/>
        </w:rPr>
        <w:t>. – 559 с.</w:t>
      </w:r>
    </w:p>
    <w:p w:rsidR="006179ED" w:rsidRPr="00815628" w:rsidRDefault="006179ED" w:rsidP="003312D0">
      <w:pPr>
        <w:jc w:val="both"/>
      </w:pPr>
      <w:r w:rsidRPr="00815628">
        <w:rPr>
          <w:bCs/>
          <w:iCs/>
          <w:spacing w:val="-2"/>
        </w:rPr>
        <w:t>3.</w:t>
      </w:r>
      <w:r w:rsidRPr="00815628">
        <w:t xml:space="preserve">Гоголь Н.В. Вечера на хуторе близ Диканьки: Повести / Н.В. Гоголь. –  </w:t>
      </w:r>
      <w:proofErr w:type="spellStart"/>
      <w:r w:rsidRPr="00815628">
        <w:t>Спб</w:t>
      </w:r>
      <w:proofErr w:type="spellEnd"/>
      <w:r w:rsidRPr="00815628">
        <w:t>., 2012.</w:t>
      </w:r>
    </w:p>
    <w:p w:rsidR="006179ED" w:rsidRPr="00815628" w:rsidRDefault="006179ED" w:rsidP="003312D0">
      <w:pPr>
        <w:jc w:val="both"/>
        <w:rPr>
          <w:bCs/>
          <w:spacing w:val="-2"/>
        </w:rPr>
      </w:pPr>
      <w:r w:rsidRPr="00815628">
        <w:t xml:space="preserve">4. </w:t>
      </w:r>
      <w:r w:rsidRPr="00815628">
        <w:rPr>
          <w:bCs/>
          <w:iCs/>
          <w:spacing w:val="-2"/>
        </w:rPr>
        <w:t>Журавлёв А.Ф. Категория числа у русского наречия</w:t>
      </w:r>
      <w:r w:rsidRPr="00815628">
        <w:rPr>
          <w:bCs/>
          <w:spacing w:val="-2"/>
        </w:rPr>
        <w:t xml:space="preserve"> / </w:t>
      </w:r>
      <w:proofErr w:type="spellStart"/>
      <w:r w:rsidRPr="00815628">
        <w:rPr>
          <w:bCs/>
          <w:spacing w:val="-2"/>
        </w:rPr>
        <w:t>А.Ф.Журавлев</w:t>
      </w:r>
      <w:proofErr w:type="spellEnd"/>
      <w:r w:rsidRPr="00815628">
        <w:rPr>
          <w:bCs/>
          <w:spacing w:val="-2"/>
        </w:rPr>
        <w:t xml:space="preserve"> //Вопросы языкознания. – 2012. –№ 5. – С. 25-40.</w:t>
      </w:r>
    </w:p>
    <w:p w:rsidR="006179ED" w:rsidRPr="00661AA8" w:rsidRDefault="006179ED" w:rsidP="003312D0">
      <w:pPr>
        <w:jc w:val="both"/>
        <w:rPr>
          <w:lang w:val="pl-PL"/>
        </w:rPr>
      </w:pPr>
      <w:r w:rsidRPr="00815628">
        <w:t xml:space="preserve">5. Панов М.В. Позиционная морфология русского языка.  </w:t>
      </w:r>
      <w:r w:rsidRPr="00661AA8">
        <w:rPr>
          <w:lang w:val="pl-PL"/>
        </w:rPr>
        <w:t xml:space="preserve">URL: http://danefae.org/lib/panov/1999/. </w:t>
      </w:r>
    </w:p>
    <w:p w:rsidR="006179ED" w:rsidRPr="00815628" w:rsidRDefault="006179ED" w:rsidP="00537485">
      <w:pPr>
        <w:spacing w:line="100" w:lineRule="atLeast"/>
        <w:jc w:val="both"/>
      </w:pPr>
      <w:r w:rsidRPr="00815628">
        <w:t>6. Твардовский А.Т. Собрание сочинений: В 6 тт. / А.Т. Твардовский. – М., 1977.</w:t>
      </w:r>
    </w:p>
    <w:p w:rsidR="006179ED" w:rsidRPr="00815628" w:rsidRDefault="006179ED" w:rsidP="00537485">
      <w:pPr>
        <w:pStyle w:val="NormalWeb"/>
        <w:spacing w:after="0" w:line="100" w:lineRule="atLeast"/>
        <w:jc w:val="both"/>
      </w:pPr>
      <w:r w:rsidRPr="00815628">
        <w:t xml:space="preserve">7. Тихонов А.Н. Словообразовательный словарь русского языка: [В 2 т.] / </w:t>
      </w:r>
      <w:proofErr w:type="spellStart"/>
      <w:r w:rsidRPr="00815628">
        <w:t>А.Н.Тихонов</w:t>
      </w:r>
      <w:proofErr w:type="spellEnd"/>
      <w:r w:rsidRPr="00815628">
        <w:t xml:space="preserve">. </w:t>
      </w:r>
      <w:r>
        <w:t>–</w:t>
      </w:r>
      <w:r w:rsidRPr="00815628">
        <w:t>М., 1990.</w:t>
      </w:r>
    </w:p>
    <w:p w:rsidR="006179ED" w:rsidRPr="00815628" w:rsidRDefault="006179ED" w:rsidP="00537485">
      <w:pPr>
        <w:jc w:val="both"/>
      </w:pPr>
      <w:r w:rsidRPr="00815628">
        <w:t>8. Толковый словарь русского языка : [В 4 т.] / Под ред. Д. Н. Ушакова .</w:t>
      </w:r>
      <w:r>
        <w:t>–</w:t>
      </w:r>
      <w:r w:rsidRPr="00815628">
        <w:t xml:space="preserve"> М. : </w:t>
      </w:r>
      <w:proofErr w:type="spellStart"/>
      <w:r w:rsidRPr="00815628">
        <w:t>Астрель</w:t>
      </w:r>
      <w:proofErr w:type="spellEnd"/>
      <w:r w:rsidRPr="00815628">
        <w:t xml:space="preserve">, 2000.  </w:t>
      </w:r>
    </w:p>
    <w:p w:rsidR="006179ED" w:rsidRDefault="006179ED" w:rsidP="003312D0">
      <w:pPr>
        <w:jc w:val="both"/>
      </w:pPr>
      <w:r w:rsidRPr="00815628">
        <w:t xml:space="preserve">9. Шмелев Д.Н. Проблемы семантического анализа лексики (на материале русского языка) / Д.Н. </w:t>
      </w:r>
      <w:proofErr w:type="gramStart"/>
      <w:r w:rsidRPr="00815628">
        <w:t>Шмелев .</w:t>
      </w:r>
      <w:proofErr w:type="gramEnd"/>
      <w:r>
        <w:t>–</w:t>
      </w:r>
      <w:r w:rsidRPr="00815628">
        <w:t xml:space="preserve"> М. : Наука, 1973 .</w:t>
      </w:r>
      <w:r>
        <w:t>–</w:t>
      </w:r>
      <w:r w:rsidRPr="00815628">
        <w:t xml:space="preserve"> 278, [2] с.</w:t>
      </w:r>
    </w:p>
    <w:p w:rsidR="00215193" w:rsidRDefault="00215193" w:rsidP="003312D0">
      <w:pPr>
        <w:jc w:val="both"/>
      </w:pPr>
      <w:bookmarkStart w:id="0" w:name="_GoBack"/>
      <w:bookmarkEnd w:id="0"/>
    </w:p>
    <w:sectPr w:rsidR="00215193" w:rsidSect="005C14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07732C8"/>
    <w:multiLevelType w:val="hybridMultilevel"/>
    <w:tmpl w:val="C832A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B71B6B"/>
    <w:multiLevelType w:val="hybridMultilevel"/>
    <w:tmpl w:val="C690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F14CEA"/>
    <w:multiLevelType w:val="hybridMultilevel"/>
    <w:tmpl w:val="E9ACF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B30D2E"/>
    <w:multiLevelType w:val="hybridMultilevel"/>
    <w:tmpl w:val="4AA61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CD5704"/>
    <w:multiLevelType w:val="hybridMultilevel"/>
    <w:tmpl w:val="3BC0C03C"/>
    <w:lvl w:ilvl="0" w:tplc="7DF0E94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001964"/>
    <w:multiLevelType w:val="hybridMultilevel"/>
    <w:tmpl w:val="2EBEA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756"/>
    <w:rsid w:val="00017764"/>
    <w:rsid w:val="00042305"/>
    <w:rsid w:val="00046162"/>
    <w:rsid w:val="000628FF"/>
    <w:rsid w:val="000B716A"/>
    <w:rsid w:val="000D4B42"/>
    <w:rsid w:val="000E2B17"/>
    <w:rsid w:val="00124A10"/>
    <w:rsid w:val="00150C43"/>
    <w:rsid w:val="00163FD5"/>
    <w:rsid w:val="0016574F"/>
    <w:rsid w:val="001A524C"/>
    <w:rsid w:val="001C29BA"/>
    <w:rsid w:val="001D0C12"/>
    <w:rsid w:val="001E3B8C"/>
    <w:rsid w:val="00215193"/>
    <w:rsid w:val="00232954"/>
    <w:rsid w:val="002454F0"/>
    <w:rsid w:val="00286D90"/>
    <w:rsid w:val="00287CA5"/>
    <w:rsid w:val="00293520"/>
    <w:rsid w:val="002D0504"/>
    <w:rsid w:val="002F0043"/>
    <w:rsid w:val="003312D0"/>
    <w:rsid w:val="00337AA6"/>
    <w:rsid w:val="003818D1"/>
    <w:rsid w:val="003B4FD0"/>
    <w:rsid w:val="00411AAC"/>
    <w:rsid w:val="00422F1E"/>
    <w:rsid w:val="00431696"/>
    <w:rsid w:val="00432267"/>
    <w:rsid w:val="0049670E"/>
    <w:rsid w:val="004C15FC"/>
    <w:rsid w:val="005042C9"/>
    <w:rsid w:val="00513910"/>
    <w:rsid w:val="00520608"/>
    <w:rsid w:val="00537485"/>
    <w:rsid w:val="005427A0"/>
    <w:rsid w:val="00555302"/>
    <w:rsid w:val="005C0A27"/>
    <w:rsid w:val="005C14FE"/>
    <w:rsid w:val="005C5FC8"/>
    <w:rsid w:val="006141B1"/>
    <w:rsid w:val="006179ED"/>
    <w:rsid w:val="00632718"/>
    <w:rsid w:val="00652D52"/>
    <w:rsid w:val="00661AA8"/>
    <w:rsid w:val="006973B6"/>
    <w:rsid w:val="006C1BA5"/>
    <w:rsid w:val="006E0781"/>
    <w:rsid w:val="006F7101"/>
    <w:rsid w:val="007012ED"/>
    <w:rsid w:val="00756C95"/>
    <w:rsid w:val="00772BA0"/>
    <w:rsid w:val="0077562E"/>
    <w:rsid w:val="00791BBA"/>
    <w:rsid w:val="007A312F"/>
    <w:rsid w:val="007C2BF9"/>
    <w:rsid w:val="007D1E0D"/>
    <w:rsid w:val="007E2626"/>
    <w:rsid w:val="007E35B1"/>
    <w:rsid w:val="00815628"/>
    <w:rsid w:val="008406C5"/>
    <w:rsid w:val="0086734C"/>
    <w:rsid w:val="00870233"/>
    <w:rsid w:val="008A2C99"/>
    <w:rsid w:val="008C3867"/>
    <w:rsid w:val="008E49A6"/>
    <w:rsid w:val="009C448C"/>
    <w:rsid w:val="009D6FA4"/>
    <w:rsid w:val="009E5DBB"/>
    <w:rsid w:val="00A03FFE"/>
    <w:rsid w:val="00A60CF7"/>
    <w:rsid w:val="00A83B15"/>
    <w:rsid w:val="00A94D2B"/>
    <w:rsid w:val="00B278AA"/>
    <w:rsid w:val="00B8583F"/>
    <w:rsid w:val="00BA4F29"/>
    <w:rsid w:val="00C17488"/>
    <w:rsid w:val="00C318AD"/>
    <w:rsid w:val="00C5323A"/>
    <w:rsid w:val="00C5654E"/>
    <w:rsid w:val="00C97A0A"/>
    <w:rsid w:val="00CA4040"/>
    <w:rsid w:val="00CF6F34"/>
    <w:rsid w:val="00D051FE"/>
    <w:rsid w:val="00D14756"/>
    <w:rsid w:val="00DB1842"/>
    <w:rsid w:val="00E3735A"/>
    <w:rsid w:val="00E63FB4"/>
    <w:rsid w:val="00E75CBC"/>
    <w:rsid w:val="00EB1034"/>
    <w:rsid w:val="00EC59AC"/>
    <w:rsid w:val="00EF12EE"/>
    <w:rsid w:val="00F323D1"/>
    <w:rsid w:val="00F57B90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E36278-E6C0-479F-AD54-106D7561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D0"/>
    <w:pPr>
      <w:widowControl w:val="0"/>
      <w:suppressAutoHyphens/>
    </w:pPr>
    <w:rPr>
      <w:rFonts w:ascii="Times New Roman" w:hAnsi="Times New Roman"/>
      <w:kern w:val="2"/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2D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2D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12D0"/>
    <w:rPr>
      <w:rFonts w:ascii="Cambria" w:hAnsi="Cambria" w:cs="Times New Roman"/>
      <w:b/>
      <w:bCs/>
      <w:color w:val="365F91"/>
      <w:kern w:val="2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3312D0"/>
    <w:rPr>
      <w:rFonts w:ascii="Cambria" w:hAnsi="Cambria" w:cs="Times New Roman"/>
      <w:b/>
      <w:bCs/>
      <w:color w:val="4F81BD"/>
      <w:kern w:val="2"/>
      <w:sz w:val="26"/>
      <w:szCs w:val="26"/>
    </w:rPr>
  </w:style>
  <w:style w:type="paragraph" w:styleId="NormalWeb">
    <w:name w:val="Normal (Web)"/>
    <w:basedOn w:val="Normal"/>
    <w:uiPriority w:val="99"/>
    <w:semiHidden/>
    <w:rsid w:val="003312D0"/>
    <w:pPr>
      <w:spacing w:after="24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3312D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semiHidden/>
    <w:locked/>
    <w:rsid w:val="003312D0"/>
    <w:rPr>
      <w:sz w:val="4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semiHidden/>
    <w:rsid w:val="003312D0"/>
    <w:pPr>
      <w:shd w:val="clear" w:color="auto" w:fill="FFFFFF"/>
      <w:suppressAutoHyphens w:val="0"/>
      <w:spacing w:after="180" w:line="240" w:lineRule="atLeast"/>
    </w:pPr>
    <w:rPr>
      <w:rFonts w:ascii="Calibri" w:hAnsi="Calibri"/>
      <w:kern w:val="0"/>
      <w:sz w:val="49"/>
      <w:szCs w:val="49"/>
      <w:lang w:eastAsia="ru-RU"/>
    </w:rPr>
  </w:style>
  <w:style w:type="character" w:customStyle="1" w:styleId="3Garamond">
    <w:name w:val="Основной текст (3) + Garamond"/>
    <w:aliases w:val="24 pt"/>
    <w:uiPriority w:val="99"/>
    <w:rsid w:val="003312D0"/>
    <w:rPr>
      <w:rFonts w:ascii="Garamond" w:hAnsi="Garamond"/>
      <w:sz w:val="48"/>
      <w:shd w:val="clear" w:color="auto" w:fill="FFFFFF"/>
    </w:rPr>
  </w:style>
  <w:style w:type="character" w:styleId="Strong">
    <w:name w:val="Strong"/>
    <w:uiPriority w:val="99"/>
    <w:qFormat/>
    <w:rsid w:val="003312D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1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61AA8"/>
    <w:rPr>
      <w:rFonts w:ascii="Tahoma" w:eastAsia="Times New Roman" w:hAnsi="Tahoma" w:cs="Tahoma"/>
      <w:kern w:val="2"/>
      <w:sz w:val="16"/>
      <w:szCs w:val="16"/>
    </w:rPr>
  </w:style>
  <w:style w:type="character" w:styleId="Hyperlink">
    <w:name w:val="Hyperlink"/>
    <w:uiPriority w:val="99"/>
    <w:semiHidden/>
    <w:rsid w:val="00DB1842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DB1842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ru-RU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03FFE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suppressAutoHyphens w:val="0"/>
      <w:jc w:val="center"/>
    </w:pPr>
    <w:rPr>
      <w:rFonts w:ascii="Cambria" w:eastAsia="Times New Roman" w:hAnsi="Cambria"/>
      <w:i/>
      <w:iCs/>
      <w:color w:val="FFFFFF"/>
      <w:spacing w:val="10"/>
      <w:kern w:val="0"/>
      <w:sz w:val="48"/>
      <w:szCs w:val="48"/>
      <w:lang w:val="en-US"/>
    </w:rPr>
  </w:style>
  <w:style w:type="character" w:customStyle="1" w:styleId="TitleChar">
    <w:name w:val="Title Char"/>
    <w:link w:val="Title"/>
    <w:uiPriority w:val="99"/>
    <w:locked/>
    <w:rsid w:val="00A03FFE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83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5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83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83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83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3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835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83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83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835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835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835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835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83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483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4835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panova@mail.ru" TargetMode="External"/><Relationship Id="rId5" Type="http://schemas.openxmlformats.org/officeDocument/2006/relationships/hyperlink" Target="mailto:vsu.studforum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1039</Words>
  <Characters>5926</Characters>
  <Application>Microsoft Office Word</Application>
  <DocSecurity>0</DocSecurity>
  <Lines>49</Lines>
  <Paragraphs>13</Paragraphs>
  <ScaleCrop>false</ScaleCrop>
  <Company>Pharm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Kostadin Golakov</cp:lastModifiedBy>
  <cp:revision>44</cp:revision>
  <cp:lastPrinted>2018-11-20T09:56:00Z</cp:lastPrinted>
  <dcterms:created xsi:type="dcterms:W3CDTF">2014-11-11T06:53:00Z</dcterms:created>
  <dcterms:modified xsi:type="dcterms:W3CDTF">2018-12-28T08:15:00Z</dcterms:modified>
</cp:coreProperties>
</file>